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8C0" w:rsidRDefault="002578C0" w:rsidP="002578C0">
      <w:pPr>
        <w:jc w:val="center"/>
        <w:rPr>
          <w:rFonts w:ascii="Times New Roman" w:hAnsi="Times New Roman" w:cs="Times New Roman"/>
          <w:b/>
          <w:sz w:val="24"/>
        </w:rPr>
      </w:pPr>
      <w:r w:rsidRPr="0018649D">
        <w:rPr>
          <w:rFonts w:ascii="Times New Roman" w:hAnsi="Times New Roman" w:cs="Times New Roman"/>
          <w:b/>
          <w:sz w:val="24"/>
        </w:rPr>
        <w:t>Klauzula informacyjna – Informacja publiczna</w:t>
      </w:r>
    </w:p>
    <w:p w:rsidR="002578C0" w:rsidRPr="00E4308E" w:rsidRDefault="002578C0" w:rsidP="002578C0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art. 13 ust. 1 i 2 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RODO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) informuję, iż:</w:t>
      </w:r>
    </w:p>
    <w:p w:rsidR="002578C0" w:rsidRPr="00E4308E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bookmarkStart w:id="0" w:name="_GoBack"/>
      <w:r w:rsidR="007A6112" w:rsidRPr="007E68D0">
        <w:rPr>
          <w:rFonts w:ascii="Times New Roman" w:eastAsia="Times New Roman" w:hAnsi="Times New Roman" w:cs="Times New Roman"/>
          <w:lang w:eastAsia="pl-PL"/>
        </w:rPr>
        <w:t>Szko</w:t>
      </w:r>
      <w:bookmarkEnd w:id="0"/>
      <w:r w:rsidR="007A6112" w:rsidRPr="007E68D0">
        <w:rPr>
          <w:rFonts w:ascii="Times New Roman" w:eastAsia="Times New Roman" w:hAnsi="Times New Roman" w:cs="Times New Roman"/>
          <w:lang w:eastAsia="pl-PL"/>
        </w:rPr>
        <w:t xml:space="preserve">ła Podstawowa </w:t>
      </w:r>
      <w:r w:rsidR="007A6112">
        <w:rPr>
          <w:rFonts w:ascii="Times New Roman" w:eastAsia="Times New Roman" w:hAnsi="Times New Roman" w:cs="Times New Roman"/>
          <w:lang w:eastAsia="pl-PL"/>
        </w:rPr>
        <w:t xml:space="preserve">Nr </w:t>
      </w:r>
      <w:r w:rsidR="00926ED5">
        <w:rPr>
          <w:rFonts w:ascii="Times New Roman" w:eastAsia="Times New Roman" w:hAnsi="Times New Roman" w:cs="Times New Roman"/>
          <w:lang w:eastAsia="pl-PL"/>
        </w:rPr>
        <w:t>6</w:t>
      </w:r>
      <w:r w:rsidR="007A6112">
        <w:rPr>
          <w:rFonts w:ascii="Times New Roman" w:eastAsia="Times New Roman" w:hAnsi="Times New Roman" w:cs="Times New Roman"/>
          <w:lang w:eastAsia="pl-PL"/>
        </w:rPr>
        <w:t xml:space="preserve"> im. </w:t>
      </w:r>
      <w:r w:rsidR="00926ED5">
        <w:rPr>
          <w:rFonts w:ascii="Times New Roman" w:eastAsia="Times New Roman" w:hAnsi="Times New Roman" w:cs="Times New Roman"/>
          <w:lang w:eastAsia="pl-PL"/>
        </w:rPr>
        <w:t xml:space="preserve">Jarosława Iwaszkiewicza </w:t>
      </w:r>
      <w:r w:rsidR="007A6112">
        <w:rPr>
          <w:rFonts w:ascii="Times New Roman" w:eastAsia="Times New Roman" w:hAnsi="Times New Roman" w:cs="Times New Roman"/>
          <w:lang w:eastAsia="pl-PL"/>
        </w:rPr>
        <w:t xml:space="preserve">z siedzibą przy ul. </w:t>
      </w:r>
      <w:r w:rsidR="00926ED5">
        <w:rPr>
          <w:rFonts w:ascii="Times New Roman" w:eastAsia="Times New Roman" w:hAnsi="Times New Roman" w:cs="Times New Roman"/>
          <w:lang w:eastAsia="pl-PL"/>
        </w:rPr>
        <w:t>Wesołej 11A</w:t>
      </w:r>
      <w:r w:rsidR="007A6112">
        <w:rPr>
          <w:rFonts w:ascii="Times New Roman" w:eastAsia="Times New Roman" w:hAnsi="Times New Roman" w:cs="Times New Roman"/>
          <w:lang w:eastAsia="pl-PL"/>
        </w:rPr>
        <w:t>, 15</w:t>
      </w:r>
      <w:r w:rsidR="00926ED5">
        <w:rPr>
          <w:rFonts w:ascii="Times New Roman" w:eastAsia="Times New Roman" w:hAnsi="Times New Roman" w:cs="Times New Roman"/>
          <w:lang w:eastAsia="pl-PL"/>
        </w:rPr>
        <w:t>-307</w:t>
      </w:r>
      <w:r w:rsidR="007A6112" w:rsidRPr="007E68D0">
        <w:rPr>
          <w:rFonts w:ascii="Times New Roman" w:eastAsia="Times New Roman" w:hAnsi="Times New Roman" w:cs="Times New Roman"/>
          <w:lang w:eastAsia="pl-PL"/>
        </w:rPr>
        <w:t xml:space="preserve"> Białystok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reprezentowana przez 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z którym można się skontaktować pocztą elektroniczną, a także pisemnie na adres siedziby administratora. </w:t>
      </w:r>
    </w:p>
    <w:p w:rsidR="002578C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</w:p>
    <w:p w:rsidR="002578C0" w:rsidRPr="00A00E8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:rsidR="002578C0" w:rsidRPr="00A00E80" w:rsidRDefault="002578C0" w:rsidP="002578C0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A00E80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będą przetwarzane w celu realizacji obowiązku prawnego ciążącego na Administratorze (art. 6 ust. 1 lit. c RODO), tj. udzielenia odpowiedzi na wniosek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o udostępnienie informacji publicznej zgodnie z ustawą z dnia 6 września 2001 r. o dostępie do informacji publicznej.</w:t>
      </w:r>
    </w:p>
    <w:p w:rsidR="002578C0" w:rsidRPr="00663673" w:rsidRDefault="002578C0" w:rsidP="002578C0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ane osobowe mogą być przekazywane wyłącznie podmiotom do tego uprawnionym, tj. organom uprawnionym na podstawie przepisów prawa bądź podmiotom, którym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A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dministrator powierzył przetwarzanie danych na podstawie zawartej umowy.</w:t>
      </w:r>
    </w:p>
    <w:p w:rsidR="002578C0" w:rsidRPr="008712B9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Dane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osobowe pochodzące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nie będą przekazywane do państw trzeci</w:t>
      </w:r>
      <w:r>
        <w:rPr>
          <w:rFonts w:ascii="Times New Roman" w:eastAsia="Times New Roman" w:hAnsi="Times New Roman" w:cs="Times New Roman"/>
          <w:bCs/>
          <w:lang w:eastAsia="pl-PL"/>
        </w:rPr>
        <w:t>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 ani organizacji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międzynarodow</w:t>
      </w:r>
      <w:r>
        <w:rPr>
          <w:rFonts w:ascii="Times New Roman" w:eastAsia="Times New Roman" w:hAnsi="Times New Roman" w:cs="Times New Roman"/>
          <w:bCs/>
          <w:lang w:eastAsia="pl-PL"/>
        </w:rPr>
        <w:t>ych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. </w:t>
      </w:r>
    </w:p>
    <w:p w:rsidR="002578C0" w:rsidRDefault="002578C0" w:rsidP="002578C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osobowe będą przechowywane przez okres wskazany w przepisach archiwalnych.</w:t>
      </w:r>
    </w:p>
    <w:p w:rsidR="002578C0" w:rsidRPr="009912A8" w:rsidRDefault="002578C0" w:rsidP="002578C0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B6DBC">
        <w:rPr>
          <w:rFonts w:ascii="Times New Roman" w:hAnsi="Times New Roman" w:cs="Times New Roman"/>
          <w:szCs w:val="18"/>
        </w:rPr>
        <w:t>Posiada Pani/Pan prawo do: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dostępu do danych osobowych Pani/Pana dotyczących, w tym prawo do uzyskania kopii danych, na podstawie art. 15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prawo do żądania sprostowania (poprawienia) danych osobowych- na podstawie art. 16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usunięcia danych – przysługuje w ramach przesłanek i na warunkach określonych w art. 17 RODO;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ograniczenia przetwarzania – przysługuje w ramach przesłanek i na warunkach określonych</w:t>
      </w:r>
      <w:r>
        <w:rPr>
          <w:rFonts w:ascii="Times New Roman" w:hAnsi="Times New Roman" w:cs="Times New Roman"/>
          <w:color w:val="auto"/>
          <w:sz w:val="22"/>
          <w:szCs w:val="18"/>
        </w:rPr>
        <w:t xml:space="preserve"> </w:t>
      </w:r>
      <w:r w:rsidRPr="004E207D">
        <w:rPr>
          <w:rFonts w:ascii="Times New Roman" w:hAnsi="Times New Roman" w:cs="Times New Roman"/>
          <w:color w:val="auto"/>
          <w:sz w:val="22"/>
          <w:szCs w:val="18"/>
        </w:rPr>
        <w:t>w art. 18 RODO,</w:t>
      </w:r>
    </w:p>
    <w:p w:rsidR="002578C0" w:rsidRPr="004E207D" w:rsidRDefault="002578C0" w:rsidP="002578C0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wniesienia sprzeciwu wobec przetwarzania – przysługuje w ramach przesłanek i na warunkach określonych w art. 21 RODO.</w:t>
      </w:r>
    </w:p>
    <w:p w:rsidR="002578C0" w:rsidRDefault="002578C0" w:rsidP="002578C0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00-193 Warszawa, bądź drogą elektroniczną poprzez stronę: </w:t>
      </w:r>
      <w:hyperlink r:id="rId5" w:history="1">
        <w:r w:rsidRPr="00954AFC">
          <w:rPr>
            <w:rStyle w:val="Hipercze"/>
            <w:rFonts w:ascii="Times New Roman" w:eastAsia="Times New Roman" w:hAnsi="Times New Roman" w:cs="Times New Roman"/>
            <w:szCs w:val="24"/>
            <w:lang w:eastAsia="pl-PL"/>
          </w:rPr>
          <w:t>https://uodo.gov.pl</w:t>
        </w:r>
      </w:hyperlink>
      <w:r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:rsidR="002578C0" w:rsidRPr="009912A8" w:rsidRDefault="002578C0" w:rsidP="002578C0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/>
          <w:bCs/>
        </w:rPr>
      </w:pPr>
      <w:r w:rsidRPr="005C2F4E">
        <w:rPr>
          <w:rFonts w:ascii="Times New Roman" w:eastAsia="Times New Roman" w:hAnsi="Times New Roman"/>
          <w:lang w:eastAsia="pl-PL"/>
        </w:rPr>
        <w:t>Dane nie będą podlegały zautomatyzowanemu podejmowaniu decyzji, w tym profilowaniu.</w:t>
      </w:r>
    </w:p>
    <w:p w:rsidR="002578C0" w:rsidRPr="005C2F4E" w:rsidRDefault="002578C0" w:rsidP="002578C0">
      <w:pPr>
        <w:pStyle w:val="Akapitzlist"/>
        <w:numPr>
          <w:ilvl w:val="0"/>
          <w:numId w:val="1"/>
        </w:numPr>
        <w:shd w:val="clear" w:color="auto" w:fill="FFFFFF"/>
        <w:spacing w:after="120" w:line="276" w:lineRule="auto"/>
        <w:rPr>
          <w:rFonts w:ascii="Times New Roman" w:hAnsi="Times New Roman"/>
        </w:rPr>
      </w:pPr>
      <w:r w:rsidRPr="005C2F4E">
        <w:rPr>
          <w:rFonts w:ascii="Times New Roman" w:hAnsi="Times New Roman"/>
        </w:rPr>
        <w:t xml:space="preserve">Podanie danych jest dobrowolne, z zastrzeżeniem obowiązku przekazania takich danych </w:t>
      </w:r>
      <w:r w:rsidRPr="005C2F4E">
        <w:rPr>
          <w:rFonts w:ascii="Times New Roman" w:hAnsi="Times New Roman"/>
        </w:rPr>
        <w:br/>
        <w:t>w przypadku konieczności skorzystania z trybu administracyjnego w myśl przepisów kodeksu postępowania administracyjnego (np. wydania decyzji administracyjnej o odmowie</w:t>
      </w:r>
      <w:r>
        <w:rPr>
          <w:rFonts w:ascii="Times New Roman" w:hAnsi="Times New Roman"/>
        </w:rPr>
        <w:t xml:space="preserve"> </w:t>
      </w:r>
      <w:r w:rsidRPr="005C2F4E">
        <w:rPr>
          <w:rFonts w:ascii="Times New Roman" w:hAnsi="Times New Roman"/>
        </w:rPr>
        <w:t>udostępnienia informacji).</w:t>
      </w:r>
    </w:p>
    <w:p w:rsidR="006F27B4" w:rsidRDefault="006F27B4"/>
    <w:sectPr w:rsidR="006F2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C0"/>
    <w:rsid w:val="002578C0"/>
    <w:rsid w:val="003862AB"/>
    <w:rsid w:val="006F27B4"/>
    <w:rsid w:val="007A6112"/>
    <w:rsid w:val="0092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B4B7"/>
  <w15:chartTrackingRefBased/>
  <w15:docId w15:val="{4F1D5367-DBAA-4CCB-A9E0-CC476C2A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78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78C0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578C0"/>
    <w:rPr>
      <w:color w:val="0563C1" w:themeColor="hyperlink"/>
      <w:u w:val="single"/>
    </w:rPr>
  </w:style>
  <w:style w:type="paragraph" w:customStyle="1" w:styleId="Default">
    <w:name w:val="Default"/>
    <w:rsid w:val="002578C0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Weronika Małaszewicz</cp:lastModifiedBy>
  <cp:revision>3</cp:revision>
  <dcterms:created xsi:type="dcterms:W3CDTF">2023-11-24T13:58:00Z</dcterms:created>
  <dcterms:modified xsi:type="dcterms:W3CDTF">2023-11-27T12:30:00Z</dcterms:modified>
</cp:coreProperties>
</file>